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994CE" w14:textId="0BA921BA" w:rsidR="005C23B6" w:rsidRPr="0050586A" w:rsidRDefault="00BE50E6" w:rsidP="0050586A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  <w:lang w:val="pt-BR"/>
        </w:rPr>
      </w:pPr>
      <w:r w:rsidRPr="0050586A">
        <w:rPr>
          <w:color w:val="000000"/>
          <w:sz w:val="24"/>
          <w:szCs w:val="24"/>
          <w:lang w:val="pt-BR"/>
        </w:rPr>
        <w:t xml:space="preserve">                                                      </w:t>
      </w:r>
      <w:r w:rsidR="005C23B6" w:rsidRPr="0050586A">
        <w:rPr>
          <w:color w:val="000000"/>
          <w:sz w:val="24"/>
          <w:szCs w:val="24"/>
          <w:lang w:val="pt-BR"/>
        </w:rPr>
        <w:t>Anexa nr. 2</w:t>
      </w:r>
    </w:p>
    <w:p w14:paraId="21AE88F7" w14:textId="77777777" w:rsidR="005C23B6" w:rsidRPr="0050586A" w:rsidRDefault="005C23B6" w:rsidP="00A62DC3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  <w:lang w:val="pt-BR"/>
        </w:rPr>
      </w:pPr>
      <w:r w:rsidRPr="0050586A">
        <w:rPr>
          <w:color w:val="000000"/>
          <w:sz w:val="24"/>
          <w:szCs w:val="24"/>
          <w:lang w:val="pt-BR"/>
        </w:rPr>
        <w:t>la Regulamentul sanitar privind supravegherea</w:t>
      </w:r>
    </w:p>
    <w:p w14:paraId="3FC9354F" w14:textId="253D4ADF" w:rsidR="005C23B6" w:rsidRPr="0050586A" w:rsidRDefault="00BE50E6" w:rsidP="00A62DC3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  <w:lang w:val="pt-BR"/>
        </w:rPr>
      </w:pPr>
      <w:r w:rsidRPr="0050586A">
        <w:rPr>
          <w:color w:val="000000"/>
          <w:sz w:val="24"/>
          <w:szCs w:val="24"/>
          <w:lang w:val="pt-BR"/>
        </w:rPr>
        <w:t xml:space="preserve">                                               </w:t>
      </w:r>
      <w:r w:rsidR="005C23B6" w:rsidRPr="0050586A">
        <w:rPr>
          <w:color w:val="000000"/>
          <w:sz w:val="24"/>
          <w:szCs w:val="24"/>
          <w:lang w:val="pt-BR"/>
        </w:rPr>
        <w:t>și monitorizarea calității apei potabile</w:t>
      </w:r>
    </w:p>
    <w:p w14:paraId="250EFFC7" w14:textId="77777777" w:rsidR="005C23B6" w:rsidRPr="0050586A" w:rsidRDefault="005C23B6" w:rsidP="00A62DC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4"/>
          <w:szCs w:val="24"/>
          <w:highlight w:val="white"/>
          <w:lang w:val="pt-BR"/>
        </w:rPr>
      </w:pPr>
      <w:bookmarkStart w:id="0" w:name="_heading=h.2s8eyo1" w:colFirst="0" w:colLast="0"/>
      <w:bookmarkEnd w:id="0"/>
      <w:r w:rsidRPr="0050586A">
        <w:rPr>
          <w:b/>
          <w:color w:val="000000"/>
          <w:sz w:val="24"/>
          <w:szCs w:val="24"/>
          <w:highlight w:val="white"/>
          <w:lang w:val="pt-BR"/>
        </w:rPr>
        <w:t>PARAMETRII ȘI FRECVENȚELE MONITORIZĂRII DE AUDIT</w:t>
      </w:r>
    </w:p>
    <w:p w14:paraId="4B77343B" w14:textId="0623EC70" w:rsidR="005C23B6" w:rsidRPr="0050586A" w:rsidRDefault="005C23B6" w:rsidP="00A62DC3">
      <w:pPr>
        <w:pStyle w:val="ab"/>
        <w:pBdr>
          <w:top w:val="nil"/>
          <w:left w:val="nil"/>
          <w:bottom w:val="nil"/>
          <w:right w:val="nil"/>
          <w:between w:val="nil"/>
        </w:pBdr>
        <w:ind w:left="0"/>
        <w:rPr>
          <w:bCs/>
          <w:color w:val="000000"/>
          <w:sz w:val="24"/>
          <w:szCs w:val="24"/>
          <w:lang w:val="pt-BR"/>
        </w:rPr>
      </w:pPr>
      <w:r w:rsidRPr="0050586A">
        <w:rPr>
          <w:bCs/>
          <w:color w:val="000000"/>
          <w:sz w:val="24"/>
          <w:szCs w:val="24"/>
          <w:lang w:val="pt-BR"/>
        </w:rPr>
        <w:t>1. Pentru monitorizarea de audit este obligatoriu să fie monitorizați toţi parametrii prevăzuți în anexa nr.</w:t>
      </w:r>
      <w:r w:rsidR="00BE50E6" w:rsidRPr="0050586A">
        <w:rPr>
          <w:bCs/>
          <w:color w:val="000000"/>
          <w:sz w:val="24"/>
          <w:szCs w:val="24"/>
          <w:lang w:val="pt-BR"/>
        </w:rPr>
        <w:t xml:space="preserve"> </w:t>
      </w:r>
      <w:r w:rsidRPr="0050586A">
        <w:rPr>
          <w:bCs/>
          <w:color w:val="000000"/>
          <w:sz w:val="24"/>
          <w:szCs w:val="24"/>
          <w:lang w:val="pt-BR"/>
        </w:rPr>
        <w:t>1 la Legea nr. 182/2019 privind calitatea apei potabile.</w:t>
      </w:r>
    </w:p>
    <w:p w14:paraId="371BAB74" w14:textId="69878FB5" w:rsidR="005C23B6" w:rsidRPr="0050586A" w:rsidRDefault="005C23B6" w:rsidP="00A62DC3">
      <w:pPr>
        <w:pStyle w:val="ab"/>
        <w:pBdr>
          <w:top w:val="nil"/>
          <w:left w:val="nil"/>
          <w:bottom w:val="nil"/>
          <w:right w:val="nil"/>
          <w:between w:val="nil"/>
        </w:pBdr>
        <w:ind w:left="0"/>
        <w:rPr>
          <w:bCs/>
          <w:color w:val="000000"/>
          <w:sz w:val="24"/>
          <w:szCs w:val="24"/>
          <w:lang w:val="pt-BR"/>
        </w:rPr>
      </w:pPr>
      <w:r w:rsidRPr="0050586A">
        <w:rPr>
          <w:bCs/>
          <w:color w:val="000000"/>
          <w:sz w:val="24"/>
          <w:szCs w:val="24"/>
          <w:lang w:val="pt-BR"/>
        </w:rPr>
        <w:t>2. Frecvența minimă de prele</w:t>
      </w:r>
      <w:r w:rsidR="00BE50E6" w:rsidRPr="0050586A">
        <w:rPr>
          <w:bCs/>
          <w:color w:val="000000"/>
          <w:sz w:val="24"/>
          <w:szCs w:val="24"/>
          <w:lang w:val="pt-BR"/>
        </w:rPr>
        <w:t>vare şi analiză a apei potabile,</w:t>
      </w:r>
      <w:r w:rsidRPr="0050586A">
        <w:rPr>
          <w:bCs/>
          <w:color w:val="000000"/>
          <w:sz w:val="24"/>
          <w:szCs w:val="24"/>
          <w:lang w:val="pt-BR"/>
        </w:rPr>
        <w:t xml:space="preserve"> distri</w:t>
      </w:r>
      <w:r w:rsidR="00BE50E6" w:rsidRPr="0050586A">
        <w:rPr>
          <w:bCs/>
          <w:color w:val="000000"/>
          <w:sz w:val="24"/>
          <w:szCs w:val="24"/>
          <w:lang w:val="pt-BR"/>
        </w:rPr>
        <w:t>buită prin sistem public,</w:t>
      </w:r>
      <w:r w:rsidRPr="0050586A">
        <w:rPr>
          <w:bCs/>
          <w:color w:val="000000"/>
          <w:sz w:val="24"/>
          <w:szCs w:val="24"/>
          <w:lang w:val="pt-BR"/>
        </w:rPr>
        <w:t xml:space="preserve"> în punctul în care apa se îmbuteliază în sticle sau în alte recipiente sau </w:t>
      </w:r>
      <w:r w:rsidR="00BE50E6" w:rsidRPr="0050586A">
        <w:rPr>
          <w:bCs/>
          <w:color w:val="000000"/>
          <w:sz w:val="24"/>
          <w:szCs w:val="24"/>
          <w:lang w:val="pt-BR"/>
        </w:rPr>
        <w:t xml:space="preserve">este </w:t>
      </w:r>
      <w:r w:rsidRPr="0050586A">
        <w:rPr>
          <w:bCs/>
          <w:color w:val="000000"/>
          <w:sz w:val="24"/>
          <w:szCs w:val="24"/>
          <w:lang w:val="pt-BR"/>
        </w:rPr>
        <w:t>folosită c</w:t>
      </w:r>
      <w:r w:rsidR="00BE50E6" w:rsidRPr="0050586A">
        <w:rPr>
          <w:bCs/>
          <w:color w:val="000000"/>
          <w:sz w:val="24"/>
          <w:szCs w:val="24"/>
          <w:lang w:val="pt-BR"/>
        </w:rPr>
        <w:t>a sursă în industria alimentară</w:t>
      </w:r>
      <w:r w:rsidRPr="0050586A">
        <w:rPr>
          <w:bCs/>
          <w:color w:val="000000"/>
          <w:sz w:val="24"/>
          <w:szCs w:val="24"/>
          <w:lang w:val="pt-BR"/>
        </w:rPr>
        <w:t xml:space="preserve"> se stabileşte conform tabelelor 1, 2 și 3.</w:t>
      </w:r>
    </w:p>
    <w:p w14:paraId="3CA15C12" w14:textId="1C29A9CE" w:rsidR="005C23B6" w:rsidRPr="0050586A" w:rsidRDefault="005C23B6" w:rsidP="00A62DC3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  <w:highlight w:val="white"/>
          <w:lang w:val="pt-BR"/>
        </w:rPr>
      </w:pPr>
      <w:bookmarkStart w:id="1" w:name="_Hlk135603439"/>
      <w:r w:rsidRPr="0050586A">
        <w:rPr>
          <w:color w:val="000000"/>
          <w:sz w:val="24"/>
          <w:szCs w:val="24"/>
          <w:highlight w:val="white"/>
          <w:lang w:val="pt-BR"/>
        </w:rPr>
        <w:t>Tabelul 1</w:t>
      </w:r>
    </w:p>
    <w:p w14:paraId="0563F764" w14:textId="77777777" w:rsidR="005C23B6" w:rsidRPr="0050586A" w:rsidRDefault="005C23B6" w:rsidP="00A62DC3">
      <w:pPr>
        <w:jc w:val="center"/>
        <w:rPr>
          <w:b/>
          <w:color w:val="000000"/>
          <w:sz w:val="24"/>
          <w:szCs w:val="24"/>
          <w:highlight w:val="white"/>
          <w:lang w:val="pt-BR"/>
        </w:rPr>
      </w:pPr>
      <w:bookmarkStart w:id="2" w:name="_heading=h.17dp8vu" w:colFirst="0" w:colLast="0"/>
      <w:bookmarkEnd w:id="2"/>
    </w:p>
    <w:p w14:paraId="6AD2D2FC" w14:textId="77777777" w:rsidR="008D5874" w:rsidRPr="0050586A" w:rsidRDefault="005C23B6" w:rsidP="00A62DC3">
      <w:pPr>
        <w:ind w:firstLine="0"/>
        <w:jc w:val="center"/>
        <w:rPr>
          <w:b/>
          <w:color w:val="000000"/>
          <w:sz w:val="24"/>
          <w:szCs w:val="24"/>
          <w:lang w:val="pt-BR"/>
        </w:rPr>
      </w:pPr>
      <w:r w:rsidRPr="0050586A">
        <w:rPr>
          <w:b/>
          <w:color w:val="000000"/>
          <w:sz w:val="24"/>
          <w:szCs w:val="24"/>
          <w:highlight w:val="white"/>
          <w:lang w:val="pt-BR"/>
        </w:rPr>
        <w:t>Parametri</w:t>
      </w:r>
      <w:r w:rsidR="00B95A1E" w:rsidRPr="0050586A">
        <w:rPr>
          <w:b/>
          <w:color w:val="000000"/>
          <w:sz w:val="24"/>
          <w:szCs w:val="24"/>
          <w:highlight w:val="white"/>
          <w:lang w:val="pt-BR"/>
        </w:rPr>
        <w:t>i</w:t>
      </w:r>
      <w:r w:rsidRPr="0050586A">
        <w:rPr>
          <w:b/>
          <w:color w:val="000000"/>
          <w:sz w:val="24"/>
          <w:szCs w:val="24"/>
          <w:highlight w:val="white"/>
          <w:lang w:val="pt-BR"/>
        </w:rPr>
        <w:t xml:space="preserve"> și frecvențele de prelevare în cadrul monitorizării </w:t>
      </w:r>
      <w:r w:rsidR="008D5874" w:rsidRPr="0050586A">
        <w:rPr>
          <w:b/>
          <w:color w:val="000000"/>
          <w:sz w:val="24"/>
          <w:szCs w:val="24"/>
          <w:lang w:val="pt-BR"/>
        </w:rPr>
        <w:t>de audit</w:t>
      </w:r>
    </w:p>
    <w:p w14:paraId="1555EB1E" w14:textId="34F50429" w:rsidR="005C23B6" w:rsidRPr="0050586A" w:rsidRDefault="005C23B6" w:rsidP="00A62DC3">
      <w:pPr>
        <w:ind w:firstLine="0"/>
        <w:jc w:val="center"/>
        <w:rPr>
          <w:b/>
          <w:color w:val="000000"/>
          <w:sz w:val="24"/>
          <w:szCs w:val="24"/>
          <w:highlight w:val="white"/>
          <w:lang w:val="pt-BR"/>
        </w:rPr>
      </w:pPr>
      <w:r w:rsidRPr="0050586A">
        <w:rPr>
          <w:b/>
          <w:color w:val="000000"/>
          <w:sz w:val="24"/>
          <w:szCs w:val="24"/>
          <w:lang w:val="pt-BR"/>
        </w:rPr>
        <w:t xml:space="preserve">în </w:t>
      </w:r>
      <w:r w:rsidR="00B95A1E" w:rsidRPr="0050586A">
        <w:rPr>
          <w:b/>
          <w:color w:val="000000"/>
          <w:sz w:val="24"/>
          <w:szCs w:val="24"/>
          <w:lang w:val="pt-BR"/>
        </w:rPr>
        <w:t>funcție</w:t>
      </w:r>
      <w:r w:rsidRPr="0050586A">
        <w:rPr>
          <w:b/>
          <w:color w:val="000000"/>
          <w:sz w:val="24"/>
          <w:szCs w:val="24"/>
          <w:lang w:val="pt-BR"/>
        </w:rPr>
        <w:t xml:space="preserve"> de volumul de apă distribuit</w:t>
      </w:r>
    </w:p>
    <w:bookmarkEnd w:id="1"/>
    <w:p w14:paraId="174491FD" w14:textId="3D5B2ECE" w:rsidR="005C23B6" w:rsidRPr="0050586A" w:rsidRDefault="001A5773" w:rsidP="00A62DC3">
      <w:pPr>
        <w:tabs>
          <w:tab w:val="left" w:pos="6386"/>
        </w:tabs>
        <w:rPr>
          <w:b/>
          <w:sz w:val="24"/>
          <w:szCs w:val="24"/>
          <w:lang w:val="ro-RO" w:eastAsia="ru-RU"/>
        </w:rPr>
      </w:pPr>
      <w:r w:rsidRPr="0050586A">
        <w:rPr>
          <w:b/>
          <w:sz w:val="24"/>
          <w:szCs w:val="24"/>
          <w:lang w:val="ro-RO" w:eastAsia="ru-RU"/>
        </w:rPr>
        <w:t>Note:</w:t>
      </w:r>
    </w:p>
    <w:tbl>
      <w:tblPr>
        <w:tblpPr w:leftFromText="180" w:rightFromText="180" w:vertAnchor="text" w:horzAnchor="margin" w:tblpY="-9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8"/>
        <w:gridCol w:w="5087"/>
      </w:tblGrid>
      <w:tr w:rsidR="005C23B6" w:rsidRPr="0050586A" w14:paraId="2DA76ED7" w14:textId="77777777" w:rsidTr="005C23B6">
        <w:trPr>
          <w:trHeight w:val="267"/>
        </w:trPr>
        <w:tc>
          <w:tcPr>
            <w:tcW w:w="2278" w:type="pct"/>
            <w:shd w:val="clear" w:color="auto" w:fill="auto"/>
            <w:vAlign w:val="center"/>
            <w:hideMark/>
          </w:tcPr>
          <w:p w14:paraId="1D758658" w14:textId="2860EA7F" w:rsidR="005C23B6" w:rsidRPr="0050586A" w:rsidRDefault="005C23B6" w:rsidP="00A62DC3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val="pt-PT"/>
              </w:rPr>
            </w:pPr>
            <w:r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>Volumul de apă dist</w:t>
            </w:r>
            <w:r w:rsidR="007751A3"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 xml:space="preserve">ribuit sau produs în fiecare zi, m³ </w:t>
            </w:r>
            <w:r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>(a se vedea not</w:t>
            </w:r>
            <w:r w:rsidR="00AB3D65"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>ele</w:t>
            </w:r>
            <w:r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 xml:space="preserve"> </w:t>
            </w:r>
            <w:r w:rsidR="00AB3D65"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 xml:space="preserve">1 și </w:t>
            </w:r>
            <w:r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>2)</w:t>
            </w:r>
          </w:p>
        </w:tc>
        <w:tc>
          <w:tcPr>
            <w:tcW w:w="2722" w:type="pct"/>
            <w:shd w:val="clear" w:color="auto" w:fill="auto"/>
            <w:vAlign w:val="center"/>
          </w:tcPr>
          <w:p w14:paraId="40AFA706" w14:textId="77777777" w:rsidR="005C23B6" w:rsidRPr="0050586A" w:rsidRDefault="005C23B6" w:rsidP="00A62DC3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val="pt-PT"/>
              </w:rPr>
            </w:pPr>
            <w:r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>Numărul de probe pe an</w:t>
            </w:r>
          </w:p>
        </w:tc>
      </w:tr>
      <w:tr w:rsidR="005C23B6" w:rsidRPr="0050586A" w14:paraId="1F61350B" w14:textId="77777777" w:rsidTr="005C23B6">
        <w:trPr>
          <w:trHeight w:val="51"/>
        </w:trPr>
        <w:tc>
          <w:tcPr>
            <w:tcW w:w="2278" w:type="pct"/>
            <w:shd w:val="clear" w:color="auto" w:fill="auto"/>
            <w:vAlign w:val="center"/>
            <w:hideMark/>
          </w:tcPr>
          <w:p w14:paraId="0B5409E5" w14:textId="77777777" w:rsidR="005C23B6" w:rsidRPr="0050586A" w:rsidRDefault="005C23B6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≥ 10 - ≤ 100</w:t>
            </w:r>
          </w:p>
        </w:tc>
        <w:tc>
          <w:tcPr>
            <w:tcW w:w="2722" w:type="pct"/>
            <w:shd w:val="clear" w:color="auto" w:fill="auto"/>
            <w:noWrap/>
            <w:vAlign w:val="center"/>
            <w:hideMark/>
          </w:tcPr>
          <w:p w14:paraId="320C5D39" w14:textId="77777777" w:rsidR="005C23B6" w:rsidRPr="0050586A" w:rsidRDefault="005C23B6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1</w:t>
            </w:r>
          </w:p>
        </w:tc>
      </w:tr>
      <w:tr w:rsidR="005C23B6" w:rsidRPr="0050586A" w14:paraId="42DBD3B0" w14:textId="77777777" w:rsidTr="005C23B6">
        <w:trPr>
          <w:trHeight w:val="51"/>
        </w:trPr>
        <w:tc>
          <w:tcPr>
            <w:tcW w:w="2278" w:type="pct"/>
            <w:shd w:val="clear" w:color="auto" w:fill="auto"/>
            <w:vAlign w:val="center"/>
            <w:hideMark/>
          </w:tcPr>
          <w:p w14:paraId="6F3C9899" w14:textId="77777777" w:rsidR="005C23B6" w:rsidRPr="0050586A" w:rsidRDefault="005C23B6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&gt; 100 - ≤1 000</w:t>
            </w:r>
          </w:p>
        </w:tc>
        <w:tc>
          <w:tcPr>
            <w:tcW w:w="2722" w:type="pct"/>
            <w:shd w:val="clear" w:color="auto" w:fill="auto"/>
            <w:noWrap/>
            <w:vAlign w:val="center"/>
            <w:hideMark/>
          </w:tcPr>
          <w:p w14:paraId="02B708DE" w14:textId="77777777" w:rsidR="005C23B6" w:rsidRPr="0050586A" w:rsidRDefault="005C23B6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1</w:t>
            </w:r>
          </w:p>
        </w:tc>
      </w:tr>
      <w:tr w:rsidR="005C23B6" w:rsidRPr="0050586A" w14:paraId="05E812DE" w14:textId="77777777" w:rsidTr="005C23B6">
        <w:trPr>
          <w:trHeight w:val="294"/>
        </w:trPr>
        <w:tc>
          <w:tcPr>
            <w:tcW w:w="2278" w:type="pct"/>
            <w:shd w:val="clear" w:color="auto" w:fill="auto"/>
            <w:vAlign w:val="center"/>
            <w:hideMark/>
          </w:tcPr>
          <w:p w14:paraId="0654D2C5" w14:textId="77777777" w:rsidR="005C23B6" w:rsidRPr="0050586A" w:rsidRDefault="005C23B6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&gt; 1 000 - ≤ 10 000</w:t>
            </w:r>
          </w:p>
        </w:tc>
        <w:tc>
          <w:tcPr>
            <w:tcW w:w="2722" w:type="pct"/>
            <w:shd w:val="clear" w:color="auto" w:fill="auto"/>
            <w:vAlign w:val="center"/>
            <w:hideMark/>
          </w:tcPr>
          <w:p w14:paraId="7F269326" w14:textId="77777777" w:rsidR="005C23B6" w:rsidRPr="0050586A" w:rsidRDefault="005C23B6" w:rsidP="00A62DC3">
            <w:pPr>
              <w:ind w:firstLine="0"/>
              <w:jc w:val="center"/>
              <w:rPr>
                <w:color w:val="000000"/>
                <w:sz w:val="24"/>
                <w:szCs w:val="24"/>
                <w:lang w:val="pt-PT"/>
              </w:rPr>
            </w:pPr>
            <w:r w:rsidRPr="0050586A">
              <w:rPr>
                <w:color w:val="000000"/>
                <w:sz w:val="24"/>
                <w:szCs w:val="24"/>
                <w:lang w:val="pt-PT"/>
              </w:rPr>
              <w:t>2</w:t>
            </w:r>
          </w:p>
        </w:tc>
      </w:tr>
      <w:tr w:rsidR="005C23B6" w:rsidRPr="0050586A" w14:paraId="5BBA01E7" w14:textId="77777777" w:rsidTr="005C23B6">
        <w:trPr>
          <w:trHeight w:val="294"/>
        </w:trPr>
        <w:tc>
          <w:tcPr>
            <w:tcW w:w="2278" w:type="pct"/>
            <w:shd w:val="clear" w:color="auto" w:fill="auto"/>
            <w:vAlign w:val="center"/>
            <w:hideMark/>
          </w:tcPr>
          <w:p w14:paraId="33287E14" w14:textId="77777777" w:rsidR="005C23B6" w:rsidRPr="0050586A" w:rsidRDefault="005C23B6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&gt; 10 000 - ≤ 100 000</w:t>
            </w:r>
          </w:p>
        </w:tc>
        <w:tc>
          <w:tcPr>
            <w:tcW w:w="2722" w:type="pct"/>
            <w:shd w:val="clear" w:color="auto" w:fill="auto"/>
            <w:vAlign w:val="center"/>
            <w:hideMark/>
          </w:tcPr>
          <w:p w14:paraId="33799E48" w14:textId="77777777" w:rsidR="005C23B6" w:rsidRPr="0050586A" w:rsidRDefault="005C23B6" w:rsidP="00A62DC3">
            <w:pPr>
              <w:ind w:firstLine="0"/>
              <w:jc w:val="center"/>
              <w:rPr>
                <w:color w:val="000000"/>
                <w:sz w:val="24"/>
                <w:szCs w:val="24"/>
                <w:lang w:val="pt-PT"/>
              </w:rPr>
            </w:pPr>
            <w:r w:rsidRPr="0050586A">
              <w:rPr>
                <w:color w:val="000000"/>
                <w:sz w:val="24"/>
                <w:szCs w:val="24"/>
                <w:lang w:val="pt-PT"/>
              </w:rPr>
              <w:t>4</w:t>
            </w:r>
          </w:p>
        </w:tc>
      </w:tr>
      <w:tr w:rsidR="005C23B6" w:rsidRPr="0050586A" w14:paraId="4599CFAF" w14:textId="77777777" w:rsidTr="005C23B6">
        <w:trPr>
          <w:trHeight w:val="756"/>
        </w:trPr>
        <w:tc>
          <w:tcPr>
            <w:tcW w:w="2278" w:type="pct"/>
            <w:shd w:val="clear" w:color="auto" w:fill="auto"/>
            <w:vAlign w:val="center"/>
            <w:hideMark/>
          </w:tcPr>
          <w:p w14:paraId="09E7DB48" w14:textId="77777777" w:rsidR="005C23B6" w:rsidRPr="0050586A" w:rsidRDefault="005C23B6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&gt; 100 000</w:t>
            </w:r>
          </w:p>
        </w:tc>
        <w:tc>
          <w:tcPr>
            <w:tcW w:w="2722" w:type="pct"/>
            <w:shd w:val="clear" w:color="auto" w:fill="auto"/>
            <w:vAlign w:val="center"/>
            <w:hideMark/>
          </w:tcPr>
          <w:p w14:paraId="1ED3FCE6" w14:textId="77777777" w:rsidR="005C23B6" w:rsidRPr="0050586A" w:rsidRDefault="005C23B6" w:rsidP="00A62DC3">
            <w:pPr>
              <w:ind w:firstLine="0"/>
              <w:jc w:val="center"/>
              <w:rPr>
                <w:color w:val="000000"/>
                <w:sz w:val="24"/>
                <w:szCs w:val="24"/>
                <w:lang w:val="pt-PT"/>
              </w:rPr>
            </w:pPr>
            <w:r w:rsidRPr="0050586A">
              <w:rPr>
                <w:color w:val="000000"/>
                <w:sz w:val="24"/>
                <w:szCs w:val="24"/>
                <w:lang w:val="pt-PT"/>
              </w:rPr>
              <w:t xml:space="preserve">12 </w:t>
            </w:r>
          </w:p>
        </w:tc>
      </w:tr>
    </w:tbl>
    <w:p w14:paraId="422FC4A2" w14:textId="69109FD0" w:rsidR="005C23B6" w:rsidRPr="0050586A" w:rsidRDefault="00E04A5C" w:rsidP="00A62DC3">
      <w:pPr>
        <w:rPr>
          <w:color w:val="000000"/>
          <w:sz w:val="24"/>
          <w:szCs w:val="24"/>
          <w:lang w:val="pt-BR"/>
        </w:rPr>
      </w:pPr>
      <w:r w:rsidRPr="0050586A">
        <w:rPr>
          <w:color w:val="000000"/>
          <w:sz w:val="24"/>
          <w:szCs w:val="24"/>
          <w:lang w:val="pt-BR"/>
        </w:rPr>
        <w:t>1</w:t>
      </w:r>
      <w:r w:rsidR="001A5773" w:rsidRPr="0050586A">
        <w:rPr>
          <w:color w:val="000000"/>
          <w:sz w:val="24"/>
          <w:szCs w:val="24"/>
          <w:lang w:val="pt-BR"/>
        </w:rPr>
        <w:t xml:space="preserve">. </w:t>
      </w:r>
      <w:r w:rsidR="005C23B6" w:rsidRPr="0050586A">
        <w:rPr>
          <w:color w:val="000000"/>
          <w:sz w:val="24"/>
          <w:szCs w:val="24"/>
          <w:lang w:val="pt-BR"/>
        </w:rPr>
        <w:t>Volumele se calculează ca medii pe parcursul unui an calendaristic. Numărul de locuitori dintr-o zonă de aprovizionare poate fi folosit în loc de volumul de apă pentru a determina frecvența minimă, pe baza unui consum de apă estimat de 200 l/zi</w:t>
      </w:r>
      <w:r w:rsidR="007751A3" w:rsidRPr="0050586A">
        <w:rPr>
          <w:color w:val="000000"/>
          <w:sz w:val="24"/>
          <w:szCs w:val="24"/>
          <w:lang w:val="pt-BR"/>
        </w:rPr>
        <w:t xml:space="preserve"> </w:t>
      </w:r>
      <w:r w:rsidR="005C23B6" w:rsidRPr="0050586A">
        <w:rPr>
          <w:color w:val="000000"/>
          <w:sz w:val="24"/>
          <w:szCs w:val="24"/>
          <w:lang w:val="pt-BR"/>
        </w:rPr>
        <w:t>persoană.</w:t>
      </w:r>
    </w:p>
    <w:p w14:paraId="3D975DD5" w14:textId="69E88AD3" w:rsidR="005C23B6" w:rsidRPr="0050586A" w:rsidRDefault="00E04A5C" w:rsidP="00A62DC3">
      <w:pPr>
        <w:rPr>
          <w:color w:val="000000"/>
          <w:sz w:val="24"/>
          <w:szCs w:val="24"/>
          <w:lang w:val="pt-BR"/>
        </w:rPr>
      </w:pPr>
      <w:r w:rsidRPr="0050586A">
        <w:rPr>
          <w:color w:val="000000"/>
          <w:sz w:val="24"/>
          <w:szCs w:val="24"/>
          <w:lang w:val="pt-BR"/>
        </w:rPr>
        <w:t>2</w:t>
      </w:r>
      <w:r w:rsidR="001A5773" w:rsidRPr="0050586A">
        <w:rPr>
          <w:color w:val="000000"/>
          <w:sz w:val="24"/>
          <w:szCs w:val="24"/>
          <w:lang w:val="pt-BR"/>
        </w:rPr>
        <w:t xml:space="preserve">. </w:t>
      </w:r>
      <w:r w:rsidR="005C23B6" w:rsidRPr="0050586A">
        <w:rPr>
          <w:color w:val="000000"/>
          <w:sz w:val="24"/>
          <w:szCs w:val="24"/>
          <w:lang w:val="pt-BR"/>
        </w:rPr>
        <w:t>Frecvența indicată se calculează după cum urmează: de exemplu, 4 300 m</w:t>
      </w:r>
      <w:r w:rsidR="005C23B6" w:rsidRPr="0050586A">
        <w:rPr>
          <w:color w:val="000000"/>
          <w:sz w:val="24"/>
          <w:szCs w:val="24"/>
          <w:vertAlign w:val="superscript"/>
          <w:lang w:val="pt-BR"/>
        </w:rPr>
        <w:t>3</w:t>
      </w:r>
      <w:r w:rsidR="005C23B6" w:rsidRPr="0050586A">
        <w:rPr>
          <w:color w:val="000000"/>
          <w:sz w:val="24"/>
          <w:szCs w:val="24"/>
          <w:lang w:val="pt-BR"/>
        </w:rPr>
        <w:t xml:space="preserve">/zi = 16 probe pentru parametrii </w:t>
      </w:r>
      <w:r w:rsidR="00E01F0F" w:rsidRPr="0050586A">
        <w:rPr>
          <w:color w:val="000000"/>
          <w:sz w:val="24"/>
          <w:szCs w:val="24"/>
          <w:lang w:val="pt-BR"/>
        </w:rPr>
        <w:t xml:space="preserve">suplimentari </w:t>
      </w:r>
      <w:r w:rsidR="005C23B6" w:rsidRPr="0050586A">
        <w:rPr>
          <w:color w:val="000000"/>
          <w:sz w:val="24"/>
          <w:szCs w:val="24"/>
          <w:lang w:val="pt-BR"/>
        </w:rPr>
        <w:t>(</w:t>
      </w:r>
      <w:r w:rsidRPr="0050586A">
        <w:rPr>
          <w:color w:val="000000"/>
          <w:sz w:val="24"/>
          <w:szCs w:val="24"/>
          <w:lang w:val="pt-BR"/>
        </w:rPr>
        <w:t>4</w:t>
      </w:r>
      <w:r w:rsidR="005C23B6" w:rsidRPr="0050586A">
        <w:rPr>
          <w:color w:val="000000"/>
          <w:sz w:val="24"/>
          <w:szCs w:val="24"/>
          <w:lang w:val="pt-BR"/>
        </w:rPr>
        <w:t xml:space="preserve"> pentru primii 1 000 m</w:t>
      </w:r>
      <w:r w:rsidR="005C23B6" w:rsidRPr="0050586A">
        <w:rPr>
          <w:color w:val="000000"/>
          <w:sz w:val="24"/>
          <w:szCs w:val="24"/>
          <w:vertAlign w:val="superscript"/>
          <w:lang w:val="pt-BR"/>
        </w:rPr>
        <w:t>3</w:t>
      </w:r>
      <w:r w:rsidR="005C23B6" w:rsidRPr="0050586A">
        <w:rPr>
          <w:color w:val="000000"/>
          <w:sz w:val="24"/>
          <w:szCs w:val="24"/>
          <w:lang w:val="pt-BR"/>
        </w:rPr>
        <w:t>/zi + 12 pentru 3 300 m</w:t>
      </w:r>
      <w:r w:rsidR="005C23B6" w:rsidRPr="0050586A">
        <w:rPr>
          <w:color w:val="000000"/>
          <w:sz w:val="24"/>
          <w:szCs w:val="24"/>
          <w:vertAlign w:val="superscript"/>
          <w:lang w:val="pt-BR"/>
        </w:rPr>
        <w:t>3</w:t>
      </w:r>
      <w:r w:rsidR="005C23B6" w:rsidRPr="0050586A">
        <w:rPr>
          <w:color w:val="000000"/>
          <w:sz w:val="24"/>
          <w:szCs w:val="24"/>
          <w:lang w:val="pt-BR"/>
        </w:rPr>
        <w:t>/zi</w:t>
      </w:r>
      <w:r w:rsidR="00C27CA3" w:rsidRPr="0050586A">
        <w:rPr>
          <w:color w:val="000000"/>
          <w:sz w:val="24"/>
          <w:szCs w:val="24"/>
          <w:lang w:val="pt-BR"/>
        </w:rPr>
        <w:t>)</w:t>
      </w:r>
      <w:r w:rsidR="005C23B6" w:rsidRPr="0050586A">
        <w:rPr>
          <w:color w:val="000000"/>
          <w:sz w:val="24"/>
          <w:szCs w:val="24"/>
          <w:lang w:val="pt-BR"/>
        </w:rPr>
        <w:t>.</w:t>
      </w:r>
    </w:p>
    <w:p w14:paraId="4FA2391A" w14:textId="77777777" w:rsidR="005C23B6" w:rsidRPr="0050586A" w:rsidRDefault="005C23B6" w:rsidP="00A62DC3">
      <w:pPr>
        <w:tabs>
          <w:tab w:val="left" w:pos="6386"/>
        </w:tabs>
        <w:ind w:firstLine="0"/>
        <w:rPr>
          <w:sz w:val="24"/>
          <w:szCs w:val="24"/>
          <w:lang w:val="ro-RO" w:eastAsia="ru-RU"/>
        </w:rPr>
      </w:pPr>
    </w:p>
    <w:p w14:paraId="2F65927C" w14:textId="4ECA1A0F" w:rsidR="005C23B6" w:rsidRPr="0050586A" w:rsidRDefault="005C23B6" w:rsidP="00A62DC3">
      <w:pPr>
        <w:jc w:val="right"/>
        <w:rPr>
          <w:color w:val="000000"/>
          <w:sz w:val="24"/>
          <w:szCs w:val="24"/>
          <w:highlight w:val="white"/>
          <w:lang w:val="pt-BR"/>
        </w:rPr>
      </w:pPr>
      <w:r w:rsidRPr="0050586A">
        <w:rPr>
          <w:color w:val="000000"/>
          <w:sz w:val="24"/>
          <w:szCs w:val="24"/>
          <w:highlight w:val="white"/>
          <w:lang w:val="pt-BR"/>
        </w:rPr>
        <w:t>Tabelul 2</w:t>
      </w:r>
    </w:p>
    <w:p w14:paraId="62F3F5AF" w14:textId="77777777" w:rsidR="00E04A5C" w:rsidRPr="0050586A" w:rsidRDefault="00E04A5C" w:rsidP="00A62DC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4"/>
          <w:szCs w:val="24"/>
          <w:highlight w:val="white"/>
          <w:lang w:val="pt-BR"/>
        </w:rPr>
      </w:pPr>
    </w:p>
    <w:p w14:paraId="66B1591D" w14:textId="77777777" w:rsidR="005C23B6" w:rsidRPr="0050586A" w:rsidRDefault="005C23B6" w:rsidP="00A62DC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4"/>
          <w:szCs w:val="24"/>
          <w:highlight w:val="white"/>
          <w:lang w:val="pt-BR"/>
        </w:rPr>
      </w:pPr>
      <w:r w:rsidRPr="0050586A">
        <w:rPr>
          <w:b/>
          <w:color w:val="000000"/>
          <w:sz w:val="24"/>
          <w:szCs w:val="24"/>
          <w:highlight w:val="white"/>
          <w:lang w:val="pt-BR"/>
        </w:rPr>
        <w:t xml:space="preserve">Frecvențele de prelevare în cadrul monitorizării de audit </w:t>
      </w:r>
    </w:p>
    <w:p w14:paraId="3CB4A4F9" w14:textId="77777777" w:rsidR="005C23B6" w:rsidRPr="0050586A" w:rsidRDefault="005C23B6" w:rsidP="00A62DC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4"/>
          <w:szCs w:val="24"/>
          <w:highlight w:val="white"/>
        </w:rPr>
      </w:pPr>
      <w:bookmarkStart w:id="3" w:name="_Hlk135603979"/>
      <w:proofErr w:type="spellStart"/>
      <w:r w:rsidRPr="0050586A">
        <w:rPr>
          <w:b/>
          <w:color w:val="000000"/>
          <w:sz w:val="24"/>
          <w:szCs w:val="24"/>
          <w:highlight w:val="white"/>
        </w:rPr>
        <w:t>în</w:t>
      </w:r>
      <w:proofErr w:type="spellEnd"/>
      <w:r w:rsidRPr="0050586A">
        <w:rPr>
          <w:b/>
          <w:color w:val="000000"/>
          <w:sz w:val="24"/>
          <w:szCs w:val="24"/>
          <w:highlight w:val="white"/>
        </w:rPr>
        <w:t xml:space="preserve"> </w:t>
      </w:r>
      <w:proofErr w:type="spellStart"/>
      <w:r w:rsidRPr="0050586A">
        <w:rPr>
          <w:b/>
          <w:color w:val="000000"/>
          <w:sz w:val="24"/>
          <w:szCs w:val="24"/>
          <w:highlight w:val="white"/>
        </w:rPr>
        <w:t>punctul</w:t>
      </w:r>
      <w:proofErr w:type="spellEnd"/>
      <w:r w:rsidRPr="0050586A">
        <w:rPr>
          <w:b/>
          <w:color w:val="000000"/>
          <w:sz w:val="24"/>
          <w:szCs w:val="24"/>
          <w:highlight w:val="white"/>
        </w:rPr>
        <w:t xml:space="preserve"> </w:t>
      </w:r>
      <w:proofErr w:type="spellStart"/>
      <w:r w:rsidRPr="0050586A">
        <w:rPr>
          <w:b/>
          <w:color w:val="000000"/>
          <w:sz w:val="24"/>
          <w:szCs w:val="24"/>
          <w:highlight w:val="white"/>
        </w:rPr>
        <w:t>în</w:t>
      </w:r>
      <w:proofErr w:type="spellEnd"/>
      <w:r w:rsidRPr="0050586A">
        <w:rPr>
          <w:b/>
          <w:color w:val="000000"/>
          <w:sz w:val="24"/>
          <w:szCs w:val="24"/>
          <w:highlight w:val="white"/>
        </w:rPr>
        <w:t xml:space="preserve"> care </w:t>
      </w:r>
      <w:proofErr w:type="spellStart"/>
      <w:r w:rsidRPr="0050586A">
        <w:rPr>
          <w:b/>
          <w:color w:val="000000"/>
          <w:sz w:val="24"/>
          <w:szCs w:val="24"/>
          <w:highlight w:val="white"/>
        </w:rPr>
        <w:t>apa</w:t>
      </w:r>
      <w:proofErr w:type="spellEnd"/>
      <w:r w:rsidRPr="0050586A">
        <w:rPr>
          <w:b/>
          <w:color w:val="000000"/>
          <w:sz w:val="24"/>
          <w:szCs w:val="24"/>
          <w:highlight w:val="white"/>
        </w:rPr>
        <w:t xml:space="preserve"> se </w:t>
      </w:r>
      <w:proofErr w:type="spellStart"/>
      <w:r w:rsidRPr="0050586A">
        <w:rPr>
          <w:b/>
          <w:color w:val="000000"/>
          <w:sz w:val="24"/>
          <w:szCs w:val="24"/>
          <w:highlight w:val="white"/>
        </w:rPr>
        <w:t>îmbuteliază</w:t>
      </w:r>
      <w:proofErr w:type="spellEnd"/>
      <w:r w:rsidRPr="0050586A">
        <w:rPr>
          <w:b/>
          <w:color w:val="000000"/>
          <w:sz w:val="24"/>
          <w:szCs w:val="24"/>
          <w:highlight w:val="white"/>
        </w:rPr>
        <w:t xml:space="preserve"> </w:t>
      </w:r>
      <w:proofErr w:type="spellStart"/>
      <w:r w:rsidRPr="0050586A">
        <w:rPr>
          <w:b/>
          <w:color w:val="000000"/>
          <w:sz w:val="24"/>
          <w:szCs w:val="24"/>
          <w:highlight w:val="white"/>
        </w:rPr>
        <w:t>în</w:t>
      </w:r>
      <w:proofErr w:type="spellEnd"/>
      <w:r w:rsidRPr="0050586A">
        <w:rPr>
          <w:b/>
          <w:color w:val="000000"/>
          <w:sz w:val="24"/>
          <w:szCs w:val="24"/>
          <w:highlight w:val="white"/>
        </w:rPr>
        <w:t xml:space="preserve"> </w:t>
      </w:r>
      <w:proofErr w:type="spellStart"/>
      <w:r w:rsidRPr="0050586A">
        <w:rPr>
          <w:b/>
          <w:color w:val="000000"/>
          <w:sz w:val="24"/>
          <w:szCs w:val="24"/>
          <w:highlight w:val="white"/>
        </w:rPr>
        <w:t>sticle</w:t>
      </w:r>
      <w:proofErr w:type="spellEnd"/>
      <w:r w:rsidRPr="0050586A">
        <w:rPr>
          <w:b/>
          <w:color w:val="000000"/>
          <w:sz w:val="24"/>
          <w:szCs w:val="24"/>
          <w:highlight w:val="white"/>
        </w:rPr>
        <w:t xml:space="preserve"> </w:t>
      </w:r>
      <w:proofErr w:type="spellStart"/>
      <w:r w:rsidRPr="0050586A">
        <w:rPr>
          <w:b/>
          <w:color w:val="000000"/>
          <w:sz w:val="24"/>
          <w:szCs w:val="24"/>
          <w:highlight w:val="white"/>
        </w:rPr>
        <w:t>sau</w:t>
      </w:r>
      <w:proofErr w:type="spellEnd"/>
      <w:r w:rsidRPr="0050586A">
        <w:rPr>
          <w:b/>
          <w:color w:val="000000"/>
          <w:sz w:val="24"/>
          <w:szCs w:val="24"/>
          <w:highlight w:val="white"/>
        </w:rPr>
        <w:t xml:space="preserve"> </w:t>
      </w:r>
      <w:proofErr w:type="spellStart"/>
      <w:r w:rsidRPr="0050586A">
        <w:rPr>
          <w:b/>
          <w:color w:val="000000"/>
          <w:sz w:val="24"/>
          <w:szCs w:val="24"/>
          <w:highlight w:val="white"/>
        </w:rPr>
        <w:t>în</w:t>
      </w:r>
      <w:proofErr w:type="spellEnd"/>
      <w:r w:rsidRPr="0050586A">
        <w:rPr>
          <w:b/>
          <w:color w:val="000000"/>
          <w:sz w:val="24"/>
          <w:szCs w:val="24"/>
          <w:highlight w:val="white"/>
        </w:rPr>
        <w:t xml:space="preserve"> </w:t>
      </w:r>
      <w:proofErr w:type="spellStart"/>
      <w:r w:rsidRPr="0050586A">
        <w:rPr>
          <w:b/>
          <w:color w:val="000000"/>
          <w:sz w:val="24"/>
          <w:szCs w:val="24"/>
          <w:highlight w:val="white"/>
        </w:rPr>
        <w:t>alte</w:t>
      </w:r>
      <w:proofErr w:type="spellEnd"/>
      <w:r w:rsidRPr="0050586A">
        <w:rPr>
          <w:b/>
          <w:color w:val="000000"/>
          <w:sz w:val="24"/>
          <w:szCs w:val="24"/>
          <w:highlight w:val="white"/>
        </w:rPr>
        <w:t xml:space="preserve"> </w:t>
      </w:r>
      <w:proofErr w:type="spellStart"/>
      <w:r w:rsidRPr="0050586A">
        <w:rPr>
          <w:b/>
          <w:color w:val="000000"/>
          <w:sz w:val="24"/>
          <w:szCs w:val="24"/>
          <w:highlight w:val="white"/>
        </w:rPr>
        <w:t>recipiente</w:t>
      </w:r>
      <w:proofErr w:type="spellEnd"/>
    </w:p>
    <w:bookmarkEnd w:id="3"/>
    <w:p w14:paraId="7929AC76" w14:textId="77777777" w:rsidR="005C23B6" w:rsidRPr="0050586A" w:rsidRDefault="005C23B6" w:rsidP="00A62DC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4"/>
          <w:szCs w:val="24"/>
          <w:highlight w:val="whit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54"/>
        <w:gridCol w:w="4691"/>
      </w:tblGrid>
      <w:tr w:rsidR="005C23B6" w:rsidRPr="0050586A" w14:paraId="418F3603" w14:textId="77777777" w:rsidTr="005C23B6">
        <w:trPr>
          <w:trHeight w:val="188"/>
        </w:trPr>
        <w:tc>
          <w:tcPr>
            <w:tcW w:w="2490" w:type="pct"/>
          </w:tcPr>
          <w:p w14:paraId="5C7F9CDC" w14:textId="77777777" w:rsidR="007751A3" w:rsidRPr="0050586A" w:rsidRDefault="005C23B6" w:rsidP="00A62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  <w:lang w:val="pt-BR"/>
              </w:rPr>
            </w:pPr>
            <w:bookmarkStart w:id="4" w:name="_Hlk135129462"/>
            <w:r w:rsidRPr="0050586A">
              <w:rPr>
                <w:b/>
                <w:color w:val="000000"/>
                <w:sz w:val="24"/>
                <w:szCs w:val="24"/>
                <w:lang w:val="pt-BR"/>
              </w:rPr>
              <w:t>Volumul de apă îmbuteliat zilnic</w:t>
            </w:r>
            <w:r w:rsidR="007751A3" w:rsidRPr="0050586A">
              <w:rPr>
                <w:b/>
                <w:color w:val="000000"/>
                <w:sz w:val="24"/>
                <w:szCs w:val="24"/>
                <w:lang w:val="pt-BR"/>
              </w:rPr>
              <w:t>, m³</w:t>
            </w:r>
            <w:bookmarkEnd w:id="4"/>
          </w:p>
          <w:p w14:paraId="13D02610" w14:textId="26B17E36" w:rsidR="005C23B6" w:rsidRPr="0050586A" w:rsidRDefault="005C23B6" w:rsidP="00A62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  <w:lang w:val="pt-BR"/>
              </w:rPr>
            </w:pPr>
            <w:r w:rsidRPr="0050586A">
              <w:rPr>
                <w:b/>
                <w:color w:val="000000"/>
                <w:sz w:val="24"/>
                <w:szCs w:val="24"/>
                <w:lang w:val="pt-BR"/>
              </w:rPr>
              <w:t>(volum exprimat ca medie anuală)</w:t>
            </w:r>
          </w:p>
        </w:tc>
        <w:tc>
          <w:tcPr>
            <w:tcW w:w="2510" w:type="pct"/>
          </w:tcPr>
          <w:p w14:paraId="3350E5DE" w14:textId="77777777" w:rsidR="005C23B6" w:rsidRPr="0050586A" w:rsidRDefault="005C23B6" w:rsidP="00A62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  <w:lang w:val="pt-BR"/>
              </w:rPr>
            </w:pPr>
            <w:r w:rsidRPr="0050586A">
              <w:rPr>
                <w:b/>
                <w:color w:val="000000"/>
                <w:sz w:val="24"/>
                <w:szCs w:val="24"/>
                <w:lang w:val="pt-BR"/>
              </w:rPr>
              <w:t>Numărul de probe pe an</w:t>
            </w:r>
          </w:p>
        </w:tc>
      </w:tr>
      <w:tr w:rsidR="005C23B6" w:rsidRPr="0050586A" w14:paraId="12BFEC1B" w14:textId="77777777" w:rsidTr="005C23B6">
        <w:trPr>
          <w:trHeight w:val="405"/>
        </w:trPr>
        <w:tc>
          <w:tcPr>
            <w:tcW w:w="2490" w:type="pct"/>
          </w:tcPr>
          <w:p w14:paraId="2E17EC0E" w14:textId="36AD610D" w:rsidR="005C23B6" w:rsidRPr="0050586A" w:rsidRDefault="005C23B6" w:rsidP="00A62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&lt; 10</w:t>
            </w:r>
          </w:p>
        </w:tc>
        <w:tc>
          <w:tcPr>
            <w:tcW w:w="2510" w:type="pct"/>
          </w:tcPr>
          <w:p w14:paraId="66C79C31" w14:textId="77777777" w:rsidR="005C23B6" w:rsidRPr="0050586A" w:rsidRDefault="005C23B6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1</w:t>
            </w:r>
          </w:p>
        </w:tc>
      </w:tr>
      <w:tr w:rsidR="005C23B6" w:rsidRPr="0050586A" w14:paraId="73C926EF" w14:textId="77777777" w:rsidTr="005C23B6">
        <w:trPr>
          <w:trHeight w:val="97"/>
        </w:trPr>
        <w:tc>
          <w:tcPr>
            <w:tcW w:w="2490" w:type="pct"/>
          </w:tcPr>
          <w:p w14:paraId="67D1754A" w14:textId="3471067E" w:rsidR="005C23B6" w:rsidRPr="0050586A" w:rsidRDefault="005C23B6" w:rsidP="00A62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 xml:space="preserve">&gt; </w:t>
            </w:r>
            <w:proofErr w:type="gramStart"/>
            <w:r w:rsidRPr="0050586A">
              <w:rPr>
                <w:color w:val="000000"/>
                <w:sz w:val="24"/>
                <w:szCs w:val="24"/>
              </w:rPr>
              <w:t>10  ≤</w:t>
            </w:r>
            <w:proofErr w:type="gramEnd"/>
            <w:r w:rsidRPr="0050586A">
              <w:rPr>
                <w:color w:val="000000"/>
                <w:sz w:val="24"/>
                <w:szCs w:val="24"/>
              </w:rPr>
              <w:t xml:space="preserve"> 60</w:t>
            </w:r>
          </w:p>
        </w:tc>
        <w:tc>
          <w:tcPr>
            <w:tcW w:w="2510" w:type="pct"/>
          </w:tcPr>
          <w:p w14:paraId="698D7B89" w14:textId="77777777" w:rsidR="005C23B6" w:rsidRPr="0050586A" w:rsidRDefault="005C23B6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1</w:t>
            </w:r>
          </w:p>
        </w:tc>
      </w:tr>
      <w:tr w:rsidR="005C23B6" w:rsidRPr="0050586A" w14:paraId="057DCB13" w14:textId="77777777" w:rsidTr="005C23B6">
        <w:trPr>
          <w:trHeight w:val="225"/>
        </w:trPr>
        <w:tc>
          <w:tcPr>
            <w:tcW w:w="2490" w:type="pct"/>
          </w:tcPr>
          <w:p w14:paraId="06E79BCF" w14:textId="6F12D049" w:rsidR="005C23B6" w:rsidRPr="0050586A" w:rsidRDefault="005C23B6" w:rsidP="00A62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0586A">
              <w:rPr>
                <w:color w:val="000000"/>
                <w:sz w:val="24"/>
                <w:szCs w:val="24"/>
              </w:rPr>
              <w:t>&gt; 60</w:t>
            </w:r>
          </w:p>
        </w:tc>
        <w:tc>
          <w:tcPr>
            <w:tcW w:w="2510" w:type="pct"/>
          </w:tcPr>
          <w:p w14:paraId="7E5106C6" w14:textId="3FCD696B" w:rsidR="005C23B6" w:rsidRPr="0050586A" w:rsidRDefault="005C23B6" w:rsidP="00A62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  <w:lang w:val="pt-BR"/>
              </w:rPr>
            </w:pPr>
            <w:r w:rsidRPr="0050586A">
              <w:rPr>
                <w:color w:val="000000"/>
                <w:sz w:val="24"/>
                <w:szCs w:val="24"/>
                <w:lang w:val="pt-BR"/>
              </w:rPr>
              <w:t>1+1 pentru fiecare 100 m³, ca parte din volumul total</w:t>
            </w:r>
          </w:p>
        </w:tc>
      </w:tr>
    </w:tbl>
    <w:p w14:paraId="1DD571EF" w14:textId="23463B80" w:rsidR="00E04A5C" w:rsidRPr="0050586A" w:rsidRDefault="00E04A5C" w:rsidP="00A62DC3">
      <w:pPr>
        <w:tabs>
          <w:tab w:val="left" w:pos="6386"/>
        </w:tabs>
        <w:ind w:firstLine="0"/>
        <w:rPr>
          <w:sz w:val="24"/>
          <w:szCs w:val="24"/>
          <w:lang w:val="ro-RO" w:eastAsia="ru-RU"/>
        </w:rPr>
      </w:pPr>
      <w:r w:rsidRPr="0050586A">
        <w:rPr>
          <w:sz w:val="24"/>
          <w:szCs w:val="24"/>
          <w:lang w:val="ro-RO" w:eastAsia="ru-RU"/>
        </w:rPr>
        <w:br w:type="page"/>
      </w:r>
    </w:p>
    <w:p w14:paraId="58B4766C" w14:textId="75179720" w:rsidR="005C23B6" w:rsidRPr="0050586A" w:rsidRDefault="005C23B6" w:rsidP="00A62DC3">
      <w:pPr>
        <w:jc w:val="right"/>
        <w:rPr>
          <w:color w:val="000000"/>
          <w:sz w:val="24"/>
          <w:szCs w:val="24"/>
          <w:highlight w:val="white"/>
          <w:lang w:val="pt-BR"/>
        </w:rPr>
      </w:pPr>
      <w:r w:rsidRPr="0050586A">
        <w:rPr>
          <w:color w:val="000000"/>
          <w:sz w:val="24"/>
          <w:szCs w:val="24"/>
          <w:highlight w:val="white"/>
          <w:lang w:val="pt-BR"/>
        </w:rPr>
        <w:lastRenderedPageBreak/>
        <w:t>Tabelul 3</w:t>
      </w:r>
    </w:p>
    <w:p w14:paraId="241F30FA" w14:textId="77777777" w:rsidR="008D5874" w:rsidRPr="0050586A" w:rsidRDefault="005C23B6" w:rsidP="00A62DC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4"/>
          <w:szCs w:val="24"/>
          <w:highlight w:val="white"/>
          <w:lang w:val="pt-BR"/>
        </w:rPr>
      </w:pPr>
      <w:bookmarkStart w:id="5" w:name="_Hlk135129695"/>
      <w:r w:rsidRPr="0050586A">
        <w:rPr>
          <w:b/>
          <w:color w:val="000000"/>
          <w:sz w:val="24"/>
          <w:szCs w:val="24"/>
          <w:highlight w:val="white"/>
          <w:lang w:val="pt-BR"/>
        </w:rPr>
        <w:t xml:space="preserve">Frecvențele de prelevare în cadrul monitorizării de audit în </w:t>
      </w:r>
      <w:r w:rsidR="00E04A5C" w:rsidRPr="0050586A">
        <w:rPr>
          <w:b/>
          <w:color w:val="000000"/>
          <w:sz w:val="24"/>
          <w:szCs w:val="24"/>
          <w:highlight w:val="white"/>
          <w:lang w:val="pt-BR"/>
        </w:rPr>
        <w:t>funcție</w:t>
      </w:r>
      <w:r w:rsidR="008D5874" w:rsidRPr="0050586A">
        <w:rPr>
          <w:b/>
          <w:color w:val="000000"/>
          <w:sz w:val="24"/>
          <w:szCs w:val="24"/>
          <w:highlight w:val="white"/>
          <w:lang w:val="pt-BR"/>
        </w:rPr>
        <w:t xml:space="preserve"> de</w:t>
      </w:r>
    </w:p>
    <w:p w14:paraId="6E42AED7" w14:textId="0D919F29" w:rsidR="005C23B6" w:rsidRPr="0050586A" w:rsidRDefault="005C23B6" w:rsidP="00A62DC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color w:val="000000"/>
          <w:sz w:val="24"/>
          <w:szCs w:val="24"/>
          <w:highlight w:val="white"/>
          <w:lang w:val="pt-BR"/>
        </w:rPr>
      </w:pPr>
      <w:r w:rsidRPr="0050586A">
        <w:rPr>
          <w:b/>
          <w:color w:val="000000"/>
          <w:sz w:val="24"/>
          <w:szCs w:val="24"/>
          <w:highlight w:val="white"/>
          <w:lang w:val="pt-BR"/>
        </w:rPr>
        <w:t xml:space="preserve">volumul de apă </w:t>
      </w:r>
      <w:r w:rsidRPr="0050586A">
        <w:rPr>
          <w:b/>
          <w:bCs/>
          <w:color w:val="000000"/>
          <w:sz w:val="24"/>
          <w:szCs w:val="24"/>
          <w:lang w:val="pt-PT"/>
        </w:rPr>
        <w:t>produs/consumat zilnic în industria</w:t>
      </w:r>
      <w:r w:rsidR="008D5874" w:rsidRPr="0050586A">
        <w:rPr>
          <w:b/>
          <w:color w:val="000000"/>
          <w:sz w:val="24"/>
          <w:szCs w:val="24"/>
          <w:lang w:val="pt-BR"/>
        </w:rPr>
        <w:t xml:space="preserve"> </w:t>
      </w:r>
      <w:r w:rsidR="00025A57" w:rsidRPr="0050586A">
        <w:rPr>
          <w:b/>
          <w:bCs/>
          <w:color w:val="000000"/>
          <w:sz w:val="24"/>
          <w:szCs w:val="24"/>
          <w:lang w:val="pt-PT"/>
        </w:rPr>
        <w:t>alimentară</w:t>
      </w:r>
      <w:r w:rsidRPr="0050586A">
        <w:rPr>
          <w:b/>
          <w:bCs/>
          <w:color w:val="000000"/>
          <w:sz w:val="24"/>
          <w:szCs w:val="24"/>
          <w:lang w:val="pt-PT"/>
        </w:rPr>
        <w:br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96"/>
        <w:gridCol w:w="5134"/>
        <w:gridCol w:w="15"/>
      </w:tblGrid>
      <w:tr w:rsidR="00025A57" w:rsidRPr="0050586A" w14:paraId="61CD4AE8" w14:textId="77777777" w:rsidTr="00025A57">
        <w:trPr>
          <w:trHeight w:val="36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5"/>
          <w:p w14:paraId="7A82B62E" w14:textId="25409708" w:rsidR="00025A57" w:rsidRPr="0050586A" w:rsidRDefault="00025A57" w:rsidP="00A62DC3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val="pt-PT"/>
              </w:rPr>
            </w:pPr>
            <w:r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 xml:space="preserve">Volumul de apă </w:t>
            </w:r>
            <w:bookmarkStart w:id="6" w:name="_Hlk135129588"/>
            <w:r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>prod</w:t>
            </w:r>
            <w:r w:rsidR="008D5874"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 xml:space="preserve">us/consumat zilnic în industria </w:t>
            </w:r>
            <w:r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>alimentară</w:t>
            </w:r>
            <w:bookmarkEnd w:id="6"/>
            <w:r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 xml:space="preserve"> m³</w:t>
            </w:r>
          </w:p>
        </w:tc>
        <w:tc>
          <w:tcPr>
            <w:tcW w:w="27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0D42" w14:textId="77777777" w:rsidR="00025A57" w:rsidRPr="0050586A" w:rsidRDefault="00025A57" w:rsidP="00A62DC3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val="pt-PT"/>
              </w:rPr>
            </w:pPr>
            <w:r w:rsidRPr="0050586A">
              <w:rPr>
                <w:b/>
                <w:bCs/>
                <w:color w:val="000000"/>
                <w:sz w:val="24"/>
                <w:szCs w:val="24"/>
                <w:lang w:val="pt-PT"/>
              </w:rPr>
              <w:t>Numărul de probe pe an</w:t>
            </w:r>
          </w:p>
        </w:tc>
      </w:tr>
      <w:tr w:rsidR="00025A57" w:rsidRPr="0050586A" w14:paraId="71973EDC" w14:textId="77777777" w:rsidTr="00025A57">
        <w:trPr>
          <w:gridAfter w:val="1"/>
          <w:wAfter w:w="8" w:type="pct"/>
          <w:trHeight w:val="13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8D63" w14:textId="77777777" w:rsidR="00025A57" w:rsidRPr="0050586A" w:rsidRDefault="00025A57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≤ 10</w:t>
            </w:r>
          </w:p>
        </w:tc>
        <w:tc>
          <w:tcPr>
            <w:tcW w:w="2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C00C" w14:textId="77777777" w:rsidR="00025A57" w:rsidRPr="0050586A" w:rsidRDefault="00025A57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1</w:t>
            </w:r>
          </w:p>
        </w:tc>
      </w:tr>
      <w:tr w:rsidR="00025A57" w:rsidRPr="0050586A" w14:paraId="32857804" w14:textId="77777777" w:rsidTr="00025A57">
        <w:trPr>
          <w:gridAfter w:val="1"/>
          <w:wAfter w:w="8" w:type="pct"/>
          <w:trHeight w:val="13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6818" w14:textId="77777777" w:rsidR="00025A57" w:rsidRPr="0050586A" w:rsidRDefault="00025A57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&gt; 10 ≤ 1000</w:t>
            </w:r>
          </w:p>
        </w:tc>
        <w:tc>
          <w:tcPr>
            <w:tcW w:w="2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4964" w14:textId="77777777" w:rsidR="00025A57" w:rsidRPr="0050586A" w:rsidRDefault="00025A57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2</w:t>
            </w:r>
          </w:p>
        </w:tc>
      </w:tr>
      <w:tr w:rsidR="00025A57" w:rsidRPr="0050586A" w14:paraId="20373982" w14:textId="77777777" w:rsidTr="00025A57">
        <w:trPr>
          <w:gridAfter w:val="1"/>
          <w:wAfter w:w="8" w:type="pct"/>
          <w:trHeight w:val="81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0081" w14:textId="77777777" w:rsidR="00025A57" w:rsidRPr="0050586A" w:rsidRDefault="00025A57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&gt; 1000 ≤ 10 000</w:t>
            </w:r>
          </w:p>
        </w:tc>
        <w:tc>
          <w:tcPr>
            <w:tcW w:w="2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208B" w14:textId="39EECE15" w:rsidR="00025A57" w:rsidRPr="0050586A" w:rsidRDefault="00025A57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 xml:space="preserve">1 + 1 </w:t>
            </w:r>
            <w:proofErr w:type="spellStart"/>
            <w:r w:rsidRPr="0050586A">
              <w:rPr>
                <w:color w:val="000000"/>
                <w:sz w:val="24"/>
                <w:szCs w:val="24"/>
              </w:rPr>
              <w:t>pentru</w:t>
            </w:r>
            <w:proofErr w:type="spellEnd"/>
            <w:r w:rsidRPr="0050586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586A">
              <w:rPr>
                <w:color w:val="000000"/>
                <w:sz w:val="24"/>
                <w:szCs w:val="24"/>
              </w:rPr>
              <w:t>fiecare</w:t>
            </w:r>
            <w:proofErr w:type="spellEnd"/>
            <w:r w:rsidRPr="0050586A">
              <w:rPr>
                <w:color w:val="000000"/>
                <w:sz w:val="24"/>
                <w:szCs w:val="24"/>
              </w:rPr>
              <w:t xml:space="preserve"> 3</w:t>
            </w:r>
            <w:r w:rsidR="008D5874" w:rsidRPr="0050586A">
              <w:rPr>
                <w:color w:val="000000"/>
                <w:sz w:val="24"/>
                <w:szCs w:val="24"/>
              </w:rPr>
              <w:t xml:space="preserve"> </w:t>
            </w:r>
            <w:r w:rsidRPr="0050586A">
              <w:rPr>
                <w:color w:val="000000"/>
                <w:sz w:val="24"/>
                <w:szCs w:val="24"/>
              </w:rPr>
              <w:t xml:space="preserve">300 m³ </w:t>
            </w:r>
            <w:proofErr w:type="spellStart"/>
            <w:r w:rsidRPr="0050586A">
              <w:rPr>
                <w:color w:val="000000"/>
                <w:sz w:val="24"/>
                <w:szCs w:val="24"/>
              </w:rPr>
              <w:t>folosiți</w:t>
            </w:r>
            <w:proofErr w:type="spellEnd"/>
          </w:p>
        </w:tc>
      </w:tr>
      <w:tr w:rsidR="00025A57" w:rsidRPr="0050586A" w14:paraId="3077DAEA" w14:textId="77777777" w:rsidTr="00025A57">
        <w:trPr>
          <w:gridAfter w:val="1"/>
          <w:wAfter w:w="8" w:type="pct"/>
          <w:trHeight w:val="81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EEDF" w14:textId="77777777" w:rsidR="00025A57" w:rsidRPr="0050586A" w:rsidRDefault="00025A57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&gt; 10 000 ≤ 100 000</w:t>
            </w:r>
          </w:p>
        </w:tc>
        <w:tc>
          <w:tcPr>
            <w:tcW w:w="2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8ECB" w14:textId="77777777" w:rsidR="00025A57" w:rsidRPr="0050586A" w:rsidRDefault="00025A57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 xml:space="preserve">3 + 1 </w:t>
            </w:r>
            <w:proofErr w:type="spellStart"/>
            <w:r w:rsidRPr="0050586A">
              <w:rPr>
                <w:color w:val="000000"/>
                <w:sz w:val="24"/>
                <w:szCs w:val="24"/>
              </w:rPr>
              <w:t>pentru</w:t>
            </w:r>
            <w:proofErr w:type="spellEnd"/>
            <w:r w:rsidRPr="0050586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586A">
              <w:rPr>
                <w:color w:val="000000"/>
                <w:sz w:val="24"/>
                <w:szCs w:val="24"/>
              </w:rPr>
              <w:t>fiecare</w:t>
            </w:r>
            <w:proofErr w:type="spellEnd"/>
            <w:r w:rsidRPr="0050586A">
              <w:rPr>
                <w:color w:val="000000"/>
                <w:sz w:val="24"/>
                <w:szCs w:val="24"/>
              </w:rPr>
              <w:t xml:space="preserve"> 10 000 m³ </w:t>
            </w:r>
            <w:proofErr w:type="spellStart"/>
            <w:r w:rsidRPr="0050586A">
              <w:rPr>
                <w:color w:val="000000"/>
                <w:sz w:val="24"/>
                <w:szCs w:val="24"/>
              </w:rPr>
              <w:t>folosiți</w:t>
            </w:r>
            <w:proofErr w:type="spellEnd"/>
          </w:p>
        </w:tc>
      </w:tr>
      <w:tr w:rsidR="00025A57" w:rsidRPr="0050586A" w14:paraId="3B1A2CFA" w14:textId="77777777" w:rsidTr="00025A57">
        <w:trPr>
          <w:gridAfter w:val="1"/>
          <w:wAfter w:w="8" w:type="pct"/>
          <w:trHeight w:val="725"/>
        </w:trPr>
        <w:tc>
          <w:tcPr>
            <w:tcW w:w="22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1607CC" w14:textId="77777777" w:rsidR="00025A57" w:rsidRPr="0050586A" w:rsidRDefault="00025A57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>&gt; 100 000</w:t>
            </w:r>
          </w:p>
        </w:tc>
        <w:tc>
          <w:tcPr>
            <w:tcW w:w="274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C6D8" w14:textId="77777777" w:rsidR="00025A57" w:rsidRPr="0050586A" w:rsidRDefault="00025A57" w:rsidP="00A62DC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0586A">
              <w:rPr>
                <w:color w:val="000000"/>
                <w:sz w:val="24"/>
                <w:szCs w:val="24"/>
              </w:rPr>
              <w:t xml:space="preserve">10 + 1 </w:t>
            </w:r>
            <w:proofErr w:type="spellStart"/>
            <w:r w:rsidRPr="0050586A">
              <w:rPr>
                <w:color w:val="000000"/>
                <w:sz w:val="24"/>
                <w:szCs w:val="24"/>
              </w:rPr>
              <w:t>pentru</w:t>
            </w:r>
            <w:proofErr w:type="spellEnd"/>
            <w:r w:rsidRPr="0050586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586A">
              <w:rPr>
                <w:color w:val="000000"/>
                <w:sz w:val="24"/>
                <w:szCs w:val="24"/>
              </w:rPr>
              <w:t>fiecare</w:t>
            </w:r>
            <w:proofErr w:type="spellEnd"/>
            <w:r w:rsidRPr="0050586A">
              <w:rPr>
                <w:color w:val="000000"/>
                <w:sz w:val="24"/>
                <w:szCs w:val="24"/>
              </w:rPr>
              <w:t xml:space="preserve"> 25 000 m³ </w:t>
            </w:r>
            <w:proofErr w:type="spellStart"/>
            <w:r w:rsidRPr="0050586A">
              <w:rPr>
                <w:color w:val="000000"/>
                <w:sz w:val="24"/>
                <w:szCs w:val="24"/>
              </w:rPr>
              <w:t>folosiți</w:t>
            </w:r>
            <w:proofErr w:type="spellEnd"/>
          </w:p>
        </w:tc>
      </w:tr>
    </w:tbl>
    <w:p w14:paraId="2EA20773" w14:textId="24A1C919" w:rsidR="00025A57" w:rsidRPr="0050586A" w:rsidRDefault="00E04A5C" w:rsidP="00A62DC3">
      <w:pPr>
        <w:tabs>
          <w:tab w:val="left" w:pos="6386"/>
        </w:tabs>
        <w:ind w:firstLine="0"/>
        <w:rPr>
          <w:sz w:val="24"/>
          <w:szCs w:val="24"/>
          <w:lang w:val="ro-RO" w:eastAsia="ru-RU"/>
        </w:rPr>
      </w:pPr>
      <w:r w:rsidRPr="0050586A">
        <w:rPr>
          <w:color w:val="000000"/>
          <w:sz w:val="24"/>
          <w:szCs w:val="24"/>
        </w:rPr>
        <w:t xml:space="preserve">                                       </w:t>
      </w:r>
    </w:p>
    <w:sectPr w:rsidR="00025A57" w:rsidRPr="0050586A" w:rsidSect="0050586A">
      <w:headerReference w:type="default" r:id="rId8"/>
      <w:footerReference w:type="default" r:id="rId9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748E3" w14:textId="77777777" w:rsidR="00B95A1E" w:rsidRDefault="00B95A1E" w:rsidP="00026B87">
      <w:r>
        <w:separator/>
      </w:r>
    </w:p>
  </w:endnote>
  <w:endnote w:type="continuationSeparator" w:id="0">
    <w:p w14:paraId="4A4B3AD0" w14:textId="77777777" w:rsidR="00B95A1E" w:rsidRDefault="00B95A1E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2AD2B" w14:textId="31DE69AF" w:rsidR="00B95A1E" w:rsidRPr="00C74719" w:rsidRDefault="00B95A1E" w:rsidP="00C74719">
    <w:pPr>
      <w:pStyle w:val="a8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12109" w14:textId="77777777" w:rsidR="00B95A1E" w:rsidRDefault="00B95A1E" w:rsidP="00026B87">
      <w:r>
        <w:separator/>
      </w:r>
    </w:p>
  </w:footnote>
  <w:footnote w:type="continuationSeparator" w:id="0">
    <w:p w14:paraId="333A6021" w14:textId="77777777" w:rsidR="00B95A1E" w:rsidRDefault="00B95A1E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892D0" w14:textId="303D11BE" w:rsidR="00B95A1E" w:rsidRDefault="00B95A1E" w:rsidP="0050586A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72DC8"/>
    <w:multiLevelType w:val="hybridMultilevel"/>
    <w:tmpl w:val="E758B5F0"/>
    <w:lvl w:ilvl="0" w:tplc="38B8599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7426"/>
    <w:multiLevelType w:val="hybridMultilevel"/>
    <w:tmpl w:val="9F8C376E"/>
    <w:lvl w:ilvl="0" w:tplc="D5CA4FA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B5DFA"/>
    <w:multiLevelType w:val="hybridMultilevel"/>
    <w:tmpl w:val="0A781DE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2660D75"/>
    <w:multiLevelType w:val="hybridMultilevel"/>
    <w:tmpl w:val="04BAB8A2"/>
    <w:lvl w:ilvl="0" w:tplc="8F7AD34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D2F4A"/>
    <w:multiLevelType w:val="multilevel"/>
    <w:tmpl w:val="4566AF6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41867CC"/>
    <w:multiLevelType w:val="hybridMultilevel"/>
    <w:tmpl w:val="F3AA5720"/>
    <w:lvl w:ilvl="0" w:tplc="D8EEA8B0">
      <w:start w:val="70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05FDB"/>
    <w:multiLevelType w:val="hybridMultilevel"/>
    <w:tmpl w:val="D11CC60E"/>
    <w:lvl w:ilvl="0" w:tplc="8A3A7F08">
      <w:start w:val="1"/>
      <w:numFmt w:val="decimal"/>
      <w:lvlText w:val="%1)"/>
      <w:lvlJc w:val="left"/>
      <w:pPr>
        <w:ind w:left="405" w:hanging="405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F72BD5"/>
    <w:multiLevelType w:val="hybridMultilevel"/>
    <w:tmpl w:val="ED02F52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467C6B"/>
    <w:multiLevelType w:val="hybridMultilevel"/>
    <w:tmpl w:val="CEA2C484"/>
    <w:lvl w:ilvl="0" w:tplc="CEE015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EE6DCC"/>
    <w:multiLevelType w:val="hybridMultilevel"/>
    <w:tmpl w:val="AEFEDA28"/>
    <w:lvl w:ilvl="0" w:tplc="101A3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6A4A7C"/>
    <w:multiLevelType w:val="hybridMultilevel"/>
    <w:tmpl w:val="53962FD2"/>
    <w:lvl w:ilvl="0" w:tplc="11CE5FC2">
      <w:start w:val="1"/>
      <w:numFmt w:val="lowerLetter"/>
      <w:lvlText w:val="%1)"/>
      <w:lvlJc w:val="left"/>
      <w:pPr>
        <w:ind w:left="2160" w:hanging="360"/>
      </w:pPr>
      <w:rPr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4E1835CE"/>
    <w:multiLevelType w:val="hybridMultilevel"/>
    <w:tmpl w:val="FA0C516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958D0"/>
    <w:multiLevelType w:val="multilevel"/>
    <w:tmpl w:val="85A0AA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9637FDC"/>
    <w:multiLevelType w:val="multilevel"/>
    <w:tmpl w:val="019062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98C085B"/>
    <w:multiLevelType w:val="multilevel"/>
    <w:tmpl w:val="487ABD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DD457A4"/>
    <w:multiLevelType w:val="hybridMultilevel"/>
    <w:tmpl w:val="C9F2EF6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4C9388B"/>
    <w:multiLevelType w:val="multilevel"/>
    <w:tmpl w:val="AE128F4C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b/>
        <w:sz w:val="28"/>
        <w:szCs w:val="28"/>
        <w:highlight w:val="white"/>
        <w:u w:val="no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1"/>
      <w:numFmt w:val="decimal"/>
      <w:lvlText w:val="%3)"/>
      <w:lvlJc w:val="left"/>
      <w:pPr>
        <w:ind w:left="198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)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B1644A"/>
    <w:multiLevelType w:val="hybridMultilevel"/>
    <w:tmpl w:val="0F3CE450"/>
    <w:lvl w:ilvl="0" w:tplc="5F6641B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D3736C9"/>
    <w:multiLevelType w:val="hybridMultilevel"/>
    <w:tmpl w:val="DAF44352"/>
    <w:lvl w:ilvl="0" w:tplc="10AA99B4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C74CE"/>
    <w:multiLevelType w:val="hybridMultilevel"/>
    <w:tmpl w:val="EEDAC91C"/>
    <w:lvl w:ilvl="0" w:tplc="79AAFF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506" w:hanging="360"/>
      </w:pPr>
    </w:lvl>
    <w:lvl w:ilvl="2" w:tplc="0819001B" w:tentative="1">
      <w:start w:val="1"/>
      <w:numFmt w:val="lowerRoman"/>
      <w:lvlText w:val="%3."/>
      <w:lvlJc w:val="right"/>
      <w:pPr>
        <w:ind w:left="2226" w:hanging="180"/>
      </w:pPr>
    </w:lvl>
    <w:lvl w:ilvl="3" w:tplc="0819000F" w:tentative="1">
      <w:start w:val="1"/>
      <w:numFmt w:val="decimal"/>
      <w:lvlText w:val="%4."/>
      <w:lvlJc w:val="left"/>
      <w:pPr>
        <w:ind w:left="2946" w:hanging="360"/>
      </w:pPr>
    </w:lvl>
    <w:lvl w:ilvl="4" w:tplc="08190019" w:tentative="1">
      <w:start w:val="1"/>
      <w:numFmt w:val="lowerLetter"/>
      <w:lvlText w:val="%5."/>
      <w:lvlJc w:val="left"/>
      <w:pPr>
        <w:ind w:left="3666" w:hanging="360"/>
      </w:pPr>
    </w:lvl>
    <w:lvl w:ilvl="5" w:tplc="0819001B" w:tentative="1">
      <w:start w:val="1"/>
      <w:numFmt w:val="lowerRoman"/>
      <w:lvlText w:val="%6."/>
      <w:lvlJc w:val="right"/>
      <w:pPr>
        <w:ind w:left="4386" w:hanging="180"/>
      </w:pPr>
    </w:lvl>
    <w:lvl w:ilvl="6" w:tplc="0819000F" w:tentative="1">
      <w:start w:val="1"/>
      <w:numFmt w:val="decimal"/>
      <w:lvlText w:val="%7."/>
      <w:lvlJc w:val="left"/>
      <w:pPr>
        <w:ind w:left="5106" w:hanging="360"/>
      </w:pPr>
    </w:lvl>
    <w:lvl w:ilvl="7" w:tplc="08190019" w:tentative="1">
      <w:start w:val="1"/>
      <w:numFmt w:val="lowerLetter"/>
      <w:lvlText w:val="%8."/>
      <w:lvlJc w:val="left"/>
      <w:pPr>
        <w:ind w:left="5826" w:hanging="360"/>
      </w:pPr>
    </w:lvl>
    <w:lvl w:ilvl="8" w:tplc="08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CA05B53"/>
    <w:multiLevelType w:val="hybridMultilevel"/>
    <w:tmpl w:val="32CAFC1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974516">
    <w:abstractNumId w:val="13"/>
  </w:num>
  <w:num w:numId="2" w16cid:durableId="147601825">
    <w:abstractNumId w:val="16"/>
  </w:num>
  <w:num w:numId="3" w16cid:durableId="1291594928">
    <w:abstractNumId w:val="4"/>
  </w:num>
  <w:num w:numId="4" w16cid:durableId="1355232739">
    <w:abstractNumId w:val="12"/>
  </w:num>
  <w:num w:numId="5" w16cid:durableId="976910710">
    <w:abstractNumId w:val="14"/>
  </w:num>
  <w:num w:numId="6" w16cid:durableId="1864585787">
    <w:abstractNumId w:val="1"/>
  </w:num>
  <w:num w:numId="7" w16cid:durableId="1862282250">
    <w:abstractNumId w:val="11"/>
  </w:num>
  <w:num w:numId="8" w16cid:durableId="1900823790">
    <w:abstractNumId w:val="9"/>
  </w:num>
  <w:num w:numId="9" w16cid:durableId="928777842">
    <w:abstractNumId w:val="20"/>
  </w:num>
  <w:num w:numId="10" w16cid:durableId="1759981365">
    <w:abstractNumId w:val="3"/>
  </w:num>
  <w:num w:numId="11" w16cid:durableId="583608909">
    <w:abstractNumId w:val="8"/>
  </w:num>
  <w:num w:numId="12" w16cid:durableId="764112865">
    <w:abstractNumId w:val="19"/>
  </w:num>
  <w:num w:numId="13" w16cid:durableId="8116817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078532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95137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6533972">
    <w:abstractNumId w:val="10"/>
  </w:num>
  <w:num w:numId="17" w16cid:durableId="160777904">
    <w:abstractNumId w:val="2"/>
  </w:num>
  <w:num w:numId="18" w16cid:durableId="1911848569">
    <w:abstractNumId w:val="15"/>
  </w:num>
  <w:num w:numId="19" w16cid:durableId="331838031">
    <w:abstractNumId w:val="7"/>
  </w:num>
  <w:num w:numId="20" w16cid:durableId="987245995">
    <w:abstractNumId w:val="17"/>
  </w:num>
  <w:num w:numId="21" w16cid:durableId="935475753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06C4D"/>
    <w:rsid w:val="00025A57"/>
    <w:rsid w:val="00026B87"/>
    <w:rsid w:val="000437A5"/>
    <w:rsid w:val="00046242"/>
    <w:rsid w:val="0007588B"/>
    <w:rsid w:val="00075CE0"/>
    <w:rsid w:val="00077246"/>
    <w:rsid w:val="00077B6F"/>
    <w:rsid w:val="0008431B"/>
    <w:rsid w:val="00085DA8"/>
    <w:rsid w:val="000914AA"/>
    <w:rsid w:val="0009503C"/>
    <w:rsid w:val="0009560C"/>
    <w:rsid w:val="00095A76"/>
    <w:rsid w:val="000B66A7"/>
    <w:rsid w:val="000C3000"/>
    <w:rsid w:val="000D3405"/>
    <w:rsid w:val="000D7A09"/>
    <w:rsid w:val="000F0FD7"/>
    <w:rsid w:val="001100A2"/>
    <w:rsid w:val="00111319"/>
    <w:rsid w:val="00121355"/>
    <w:rsid w:val="0014378C"/>
    <w:rsid w:val="00144067"/>
    <w:rsid w:val="001469DB"/>
    <w:rsid w:val="00146C0C"/>
    <w:rsid w:val="001574DD"/>
    <w:rsid w:val="001614F3"/>
    <w:rsid w:val="00191F49"/>
    <w:rsid w:val="001A5773"/>
    <w:rsid w:val="001B2461"/>
    <w:rsid w:val="001B5608"/>
    <w:rsid w:val="001C2EE0"/>
    <w:rsid w:val="001C6314"/>
    <w:rsid w:val="001D364E"/>
    <w:rsid w:val="001E1B91"/>
    <w:rsid w:val="001E6EB8"/>
    <w:rsid w:val="00222B19"/>
    <w:rsid w:val="00242FA4"/>
    <w:rsid w:val="00243B9C"/>
    <w:rsid w:val="00243C3D"/>
    <w:rsid w:val="00251AE0"/>
    <w:rsid w:val="0025392F"/>
    <w:rsid w:val="0025523C"/>
    <w:rsid w:val="00256F32"/>
    <w:rsid w:val="00265D9A"/>
    <w:rsid w:val="00283736"/>
    <w:rsid w:val="0029400E"/>
    <w:rsid w:val="002E15F3"/>
    <w:rsid w:val="003321A4"/>
    <w:rsid w:val="0034194B"/>
    <w:rsid w:val="003543E9"/>
    <w:rsid w:val="003724B5"/>
    <w:rsid w:val="003852B4"/>
    <w:rsid w:val="003A4AE6"/>
    <w:rsid w:val="003B04ED"/>
    <w:rsid w:val="003B596B"/>
    <w:rsid w:val="003C1FA8"/>
    <w:rsid w:val="003D6BC3"/>
    <w:rsid w:val="003E3665"/>
    <w:rsid w:val="004174CB"/>
    <w:rsid w:val="00427274"/>
    <w:rsid w:val="00443FC0"/>
    <w:rsid w:val="0044592D"/>
    <w:rsid w:val="00454CEE"/>
    <w:rsid w:val="004654AB"/>
    <w:rsid w:val="00480561"/>
    <w:rsid w:val="00482BA3"/>
    <w:rsid w:val="004A228A"/>
    <w:rsid w:val="004A4B59"/>
    <w:rsid w:val="004B00D8"/>
    <w:rsid w:val="004D3996"/>
    <w:rsid w:val="004E1000"/>
    <w:rsid w:val="00500597"/>
    <w:rsid w:val="0050586A"/>
    <w:rsid w:val="0050680A"/>
    <w:rsid w:val="00512A5C"/>
    <w:rsid w:val="005138B1"/>
    <w:rsid w:val="005262C2"/>
    <w:rsid w:val="00530592"/>
    <w:rsid w:val="00542F92"/>
    <w:rsid w:val="005541A1"/>
    <w:rsid w:val="005802DD"/>
    <w:rsid w:val="005850E0"/>
    <w:rsid w:val="00586D2A"/>
    <w:rsid w:val="005A1612"/>
    <w:rsid w:val="005A24F4"/>
    <w:rsid w:val="005A52B9"/>
    <w:rsid w:val="005C23B6"/>
    <w:rsid w:val="005C5F2D"/>
    <w:rsid w:val="005E1FF5"/>
    <w:rsid w:val="005F1999"/>
    <w:rsid w:val="005F2B04"/>
    <w:rsid w:val="005F3E4B"/>
    <w:rsid w:val="00600475"/>
    <w:rsid w:val="00601679"/>
    <w:rsid w:val="00602E93"/>
    <w:rsid w:val="006133D8"/>
    <w:rsid w:val="006157C2"/>
    <w:rsid w:val="0063090F"/>
    <w:rsid w:val="00633BD9"/>
    <w:rsid w:val="006554B9"/>
    <w:rsid w:val="0067374F"/>
    <w:rsid w:val="00695959"/>
    <w:rsid w:val="006B17C6"/>
    <w:rsid w:val="006E3ECB"/>
    <w:rsid w:val="006E74D0"/>
    <w:rsid w:val="00711898"/>
    <w:rsid w:val="00716E83"/>
    <w:rsid w:val="00723D26"/>
    <w:rsid w:val="0072635C"/>
    <w:rsid w:val="007276F9"/>
    <w:rsid w:val="007305B8"/>
    <w:rsid w:val="00730FEE"/>
    <w:rsid w:val="0073380E"/>
    <w:rsid w:val="00737FC1"/>
    <w:rsid w:val="00746067"/>
    <w:rsid w:val="0074640D"/>
    <w:rsid w:val="00752E46"/>
    <w:rsid w:val="007551A5"/>
    <w:rsid w:val="0077087A"/>
    <w:rsid w:val="007751A3"/>
    <w:rsid w:val="00782601"/>
    <w:rsid w:val="007926E4"/>
    <w:rsid w:val="007A2971"/>
    <w:rsid w:val="007A37D5"/>
    <w:rsid w:val="007A4567"/>
    <w:rsid w:val="007C1038"/>
    <w:rsid w:val="007C1E4C"/>
    <w:rsid w:val="007D2018"/>
    <w:rsid w:val="007E0B5B"/>
    <w:rsid w:val="007E5808"/>
    <w:rsid w:val="00814406"/>
    <w:rsid w:val="00832599"/>
    <w:rsid w:val="00836298"/>
    <w:rsid w:val="0084667B"/>
    <w:rsid w:val="008609D4"/>
    <w:rsid w:val="00862AB4"/>
    <w:rsid w:val="0087581E"/>
    <w:rsid w:val="00882196"/>
    <w:rsid w:val="00893B25"/>
    <w:rsid w:val="008B28B7"/>
    <w:rsid w:val="008B533A"/>
    <w:rsid w:val="008C14FC"/>
    <w:rsid w:val="008C1EB3"/>
    <w:rsid w:val="008C53C4"/>
    <w:rsid w:val="008C5F65"/>
    <w:rsid w:val="008D5874"/>
    <w:rsid w:val="00906651"/>
    <w:rsid w:val="009159B9"/>
    <w:rsid w:val="009168BD"/>
    <w:rsid w:val="009374A9"/>
    <w:rsid w:val="00941781"/>
    <w:rsid w:val="009423B6"/>
    <w:rsid w:val="00950CEF"/>
    <w:rsid w:val="0095316D"/>
    <w:rsid w:val="00965406"/>
    <w:rsid w:val="00967B94"/>
    <w:rsid w:val="009A3326"/>
    <w:rsid w:val="009B4C08"/>
    <w:rsid w:val="009B4E5C"/>
    <w:rsid w:val="009C717D"/>
    <w:rsid w:val="009C7B4C"/>
    <w:rsid w:val="009D1C68"/>
    <w:rsid w:val="009D5B26"/>
    <w:rsid w:val="009E20E6"/>
    <w:rsid w:val="00A0308D"/>
    <w:rsid w:val="00A04621"/>
    <w:rsid w:val="00A1010C"/>
    <w:rsid w:val="00A20072"/>
    <w:rsid w:val="00A23620"/>
    <w:rsid w:val="00A2407A"/>
    <w:rsid w:val="00A32BFE"/>
    <w:rsid w:val="00A35DD9"/>
    <w:rsid w:val="00A50CE1"/>
    <w:rsid w:val="00A56041"/>
    <w:rsid w:val="00A62DC3"/>
    <w:rsid w:val="00A87A92"/>
    <w:rsid w:val="00A938D0"/>
    <w:rsid w:val="00A94FEB"/>
    <w:rsid w:val="00A977C3"/>
    <w:rsid w:val="00AA173D"/>
    <w:rsid w:val="00AB3D65"/>
    <w:rsid w:val="00AB67F5"/>
    <w:rsid w:val="00AE7568"/>
    <w:rsid w:val="00AF0010"/>
    <w:rsid w:val="00B03887"/>
    <w:rsid w:val="00B05A8B"/>
    <w:rsid w:val="00B16328"/>
    <w:rsid w:val="00B4370D"/>
    <w:rsid w:val="00B51090"/>
    <w:rsid w:val="00B52686"/>
    <w:rsid w:val="00B613A2"/>
    <w:rsid w:val="00B71142"/>
    <w:rsid w:val="00B84F25"/>
    <w:rsid w:val="00B95A1E"/>
    <w:rsid w:val="00BB5AF3"/>
    <w:rsid w:val="00BD1616"/>
    <w:rsid w:val="00BE50E6"/>
    <w:rsid w:val="00BF2373"/>
    <w:rsid w:val="00BF32A6"/>
    <w:rsid w:val="00C02DFA"/>
    <w:rsid w:val="00C03113"/>
    <w:rsid w:val="00C15E8F"/>
    <w:rsid w:val="00C2477D"/>
    <w:rsid w:val="00C27CA3"/>
    <w:rsid w:val="00C35492"/>
    <w:rsid w:val="00C74719"/>
    <w:rsid w:val="00C74905"/>
    <w:rsid w:val="00C85833"/>
    <w:rsid w:val="00C87532"/>
    <w:rsid w:val="00C97309"/>
    <w:rsid w:val="00C978E5"/>
    <w:rsid w:val="00CA0BCA"/>
    <w:rsid w:val="00CB05D3"/>
    <w:rsid w:val="00CB0FCF"/>
    <w:rsid w:val="00CB6DA5"/>
    <w:rsid w:val="00CC7AFF"/>
    <w:rsid w:val="00CE0DA1"/>
    <w:rsid w:val="00CE4C2C"/>
    <w:rsid w:val="00CF2559"/>
    <w:rsid w:val="00D1121D"/>
    <w:rsid w:val="00D24801"/>
    <w:rsid w:val="00D30198"/>
    <w:rsid w:val="00D33017"/>
    <w:rsid w:val="00D41305"/>
    <w:rsid w:val="00D64123"/>
    <w:rsid w:val="00D642D3"/>
    <w:rsid w:val="00D71DEE"/>
    <w:rsid w:val="00D8311D"/>
    <w:rsid w:val="00D86B79"/>
    <w:rsid w:val="00D91434"/>
    <w:rsid w:val="00DB1216"/>
    <w:rsid w:val="00DB7468"/>
    <w:rsid w:val="00DC05B5"/>
    <w:rsid w:val="00DC4C6E"/>
    <w:rsid w:val="00DF0E57"/>
    <w:rsid w:val="00DF181A"/>
    <w:rsid w:val="00DF7E3E"/>
    <w:rsid w:val="00E01F0F"/>
    <w:rsid w:val="00E04A5C"/>
    <w:rsid w:val="00E04C14"/>
    <w:rsid w:val="00E11CE2"/>
    <w:rsid w:val="00E153DE"/>
    <w:rsid w:val="00E16565"/>
    <w:rsid w:val="00E216C5"/>
    <w:rsid w:val="00E22E77"/>
    <w:rsid w:val="00E25218"/>
    <w:rsid w:val="00E431FD"/>
    <w:rsid w:val="00E46950"/>
    <w:rsid w:val="00E52F97"/>
    <w:rsid w:val="00E81F3C"/>
    <w:rsid w:val="00E82D01"/>
    <w:rsid w:val="00EA00A5"/>
    <w:rsid w:val="00EA1DFC"/>
    <w:rsid w:val="00EA3268"/>
    <w:rsid w:val="00EA6F07"/>
    <w:rsid w:val="00EA7735"/>
    <w:rsid w:val="00EB50D7"/>
    <w:rsid w:val="00EB7F6B"/>
    <w:rsid w:val="00ED2FE3"/>
    <w:rsid w:val="00EF4882"/>
    <w:rsid w:val="00F019B4"/>
    <w:rsid w:val="00F37A68"/>
    <w:rsid w:val="00F4110C"/>
    <w:rsid w:val="00F552B7"/>
    <w:rsid w:val="00F67B04"/>
    <w:rsid w:val="00F76152"/>
    <w:rsid w:val="00F817FC"/>
    <w:rsid w:val="00F85AA5"/>
    <w:rsid w:val="00F864E2"/>
    <w:rsid w:val="00FA194B"/>
    <w:rsid w:val="00FA7984"/>
    <w:rsid w:val="00FB176A"/>
    <w:rsid w:val="00FC2D2D"/>
    <w:rsid w:val="00FC4320"/>
    <w:rsid w:val="00FD2A3E"/>
    <w:rsid w:val="00FD50C6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3459DAFD"/>
  <w15:docId w15:val="{F8CBA794-FA27-49B4-8E93-638BF618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basedOn w:val="a0"/>
    <w:qFormat/>
    <w:rsid w:val="005A16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7BC8C-63AF-4799-BB39-1535B631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2</Pages>
  <Words>326</Words>
  <Characters>1896</Characters>
  <Application>Microsoft Office Word</Application>
  <DocSecurity>0</DocSecurity>
  <Lines>15</Lines>
  <Paragraphs>4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30</cp:revision>
  <cp:lastPrinted>2023-10-10T06:37:00Z</cp:lastPrinted>
  <dcterms:created xsi:type="dcterms:W3CDTF">2022-11-15T09:07:00Z</dcterms:created>
  <dcterms:modified xsi:type="dcterms:W3CDTF">2023-10-13T06:11:00Z</dcterms:modified>
</cp:coreProperties>
</file>